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EC1C32F" w14:textId="77777777" w:rsidR="005F5799" w:rsidRDefault="005F5799">
      <w:pPr>
        <w:ind w:left="0" w:hanging="2"/>
      </w:pPr>
      <w:bookmarkStart w:id="0" w:name="_GoBack"/>
      <w:bookmarkEnd w:id="0"/>
    </w:p>
    <w:tbl>
      <w:tblPr>
        <w:tblStyle w:val="a1"/>
        <w:tblW w:w="1429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770"/>
        <w:gridCol w:w="4764"/>
        <w:gridCol w:w="4757"/>
      </w:tblGrid>
      <w:tr w:rsidR="005F5799" w14:paraId="60DE2932" w14:textId="77777777">
        <w:trPr>
          <w:trHeight w:val="1236"/>
        </w:trPr>
        <w:tc>
          <w:tcPr>
            <w:tcW w:w="4770" w:type="dxa"/>
            <w:shd w:val="clear" w:color="auto" w:fill="auto"/>
            <w:vAlign w:val="center"/>
          </w:tcPr>
          <w:p w14:paraId="7A69CE7E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</w:t>
            </w:r>
            <w:bookmarkStart w:id="1" w:name="bookmark=id.30j0zll" w:colFirst="0" w:colLast="0"/>
            <w:bookmarkStart w:id="2" w:name="bookmark=id.gjdgxs" w:colFirst="0" w:colLast="0"/>
            <w:bookmarkEnd w:id="1"/>
            <w:bookmarkEnd w:id="2"/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  <w:lang w:eastAsia="it-IT"/>
              </w:rPr>
              <w:drawing>
                <wp:inline distT="0" distB="0" distL="0" distR="0" wp14:anchorId="68703980" wp14:editId="345ADF48">
                  <wp:extent cx="895350" cy="904875"/>
                  <wp:effectExtent l="0" t="0" r="0" b="0"/>
                  <wp:docPr id="6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7"/>
                          <a:srcRect b="30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904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4" w:type="dxa"/>
            <w:shd w:val="clear" w:color="auto" w:fill="auto"/>
            <w:vAlign w:val="center"/>
          </w:tcPr>
          <w:p w14:paraId="4823B19B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18"/>
                <w:szCs w:val="18"/>
                <w:lang w:eastAsia="it-IT"/>
              </w:rPr>
              <w:drawing>
                <wp:inline distT="0" distB="0" distL="0" distR="0" wp14:anchorId="1D34A9B2" wp14:editId="085ED1A8">
                  <wp:extent cx="647700" cy="723900"/>
                  <wp:effectExtent l="0" t="0" r="0" b="0"/>
                  <wp:docPr id="8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723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7" w:type="dxa"/>
            <w:shd w:val="clear" w:color="auto" w:fill="auto"/>
            <w:vAlign w:val="center"/>
          </w:tcPr>
          <w:p w14:paraId="1C616EA3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i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18"/>
                <w:szCs w:val="18"/>
                <w:lang w:eastAsia="it-IT"/>
              </w:rPr>
              <w:drawing>
                <wp:inline distT="0" distB="0" distL="0" distR="0" wp14:anchorId="389DD227" wp14:editId="1993FDE2">
                  <wp:extent cx="600075" cy="571500"/>
                  <wp:effectExtent l="0" t="0" r="0" b="0"/>
                  <wp:docPr id="7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71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5799" w14:paraId="110719CF" w14:textId="77777777">
        <w:trPr>
          <w:trHeight w:val="1684"/>
        </w:trPr>
        <w:tc>
          <w:tcPr>
            <w:tcW w:w="14291" w:type="dxa"/>
            <w:gridSpan w:val="3"/>
            <w:shd w:val="clear" w:color="auto" w:fill="auto"/>
            <w:tcMar>
              <w:left w:w="108" w:type="dxa"/>
              <w:right w:w="108" w:type="dxa"/>
            </w:tcMar>
          </w:tcPr>
          <w:p w14:paraId="45DF5607" w14:textId="77777777" w:rsidR="005F5799" w:rsidRDefault="003C14DB">
            <w:pPr>
              <w:ind w:left="0" w:hanging="2"/>
              <w:jc w:val="center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i/>
                <w:sz w:val="16"/>
                <w:szCs w:val="16"/>
              </w:rPr>
              <w:t>Ministero dell’Istruzione, dell’Università e del Merito</w:t>
            </w:r>
          </w:p>
          <w:p w14:paraId="23F435D8" w14:textId="77777777" w:rsidR="005F5799" w:rsidRDefault="003C14DB">
            <w:pPr>
              <w:ind w:left="0" w:hanging="2"/>
              <w:jc w:val="center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i/>
                <w:sz w:val="16"/>
                <w:szCs w:val="16"/>
              </w:rPr>
              <w:t>Ufficio Scolastico Regionale per il Lazio</w:t>
            </w:r>
          </w:p>
          <w:p w14:paraId="6AC25723" w14:textId="77777777" w:rsidR="005F5799" w:rsidRDefault="003C14DB">
            <w:pPr>
              <w:ind w:left="0" w:hanging="2"/>
              <w:jc w:val="center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ISTITUTO OMNICOMPRENSIVO “LEONARDO DA VINCI” ACQUAPENDENTE</w:t>
            </w:r>
          </w:p>
          <w:p w14:paraId="3C95D858" w14:textId="77777777" w:rsidR="005F5799" w:rsidRDefault="003C14DB">
            <w:pPr>
              <w:spacing w:after="44" w:line="232" w:lineRule="auto"/>
              <w:ind w:left="0" w:right="775" w:hanging="2"/>
              <w:jc w:val="center"/>
              <w:rPr>
                <w:rFonts w:ascii="Arial" w:eastAsia="Arial" w:hAnsi="Arial" w:cs="Arial"/>
                <w:i/>
                <w:sz w:val="16"/>
                <w:szCs w:val="16"/>
              </w:rPr>
            </w:pPr>
            <w:r>
              <w:rPr>
                <w:rFonts w:ascii="Arial" w:eastAsia="Arial" w:hAnsi="Arial" w:cs="Arial"/>
                <w:i/>
                <w:sz w:val="16"/>
                <w:szCs w:val="16"/>
              </w:rPr>
              <w:t xml:space="preserve">          Via G.CARDUCCI</w:t>
            </w:r>
            <w:r>
              <w:rPr>
                <w:rFonts w:ascii="Arial" w:eastAsia="Arial" w:hAnsi="Arial" w:cs="Arial"/>
                <w:i/>
                <w:sz w:val="16"/>
                <w:szCs w:val="16"/>
              </w:rPr>
              <w:t xml:space="preserve"> s.n.c. 01021 Acquapendente (VT)  CF 80019550567 – Tel.0763/734208 fax</w:t>
            </w:r>
            <w:r>
              <w:rPr>
                <w:rFonts w:ascii="Arial" w:eastAsia="Arial" w:hAnsi="Arial" w:cs="Arial"/>
                <w:i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sz w:val="16"/>
                <w:szCs w:val="16"/>
              </w:rPr>
              <w:t>0763/731491</w:t>
            </w:r>
          </w:p>
          <w:p w14:paraId="5B9980C2" w14:textId="77777777" w:rsidR="005F5799" w:rsidRDefault="003C14DB">
            <w:pPr>
              <w:spacing w:after="44" w:line="232" w:lineRule="auto"/>
              <w:ind w:left="0" w:right="775" w:hanging="2"/>
              <w:jc w:val="center"/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           e-mail  </w:t>
            </w:r>
            <w:r>
              <w:rPr>
                <w:rFonts w:ascii="Arial" w:eastAsia="Arial" w:hAnsi="Arial" w:cs="Arial"/>
                <w:color w:val="0000FF"/>
                <w:sz w:val="16"/>
                <w:szCs w:val="16"/>
                <w:u w:val="single"/>
              </w:rPr>
              <w:t>vtis01100l@istruzione.it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;   PEC: </w:t>
            </w:r>
            <w:r>
              <w:rPr>
                <w:rFonts w:ascii="Arial" w:eastAsia="Arial" w:hAnsi="Arial" w:cs="Arial"/>
                <w:color w:val="0000FF"/>
                <w:sz w:val="16"/>
                <w:szCs w:val="16"/>
                <w:u w:val="single"/>
              </w:rPr>
              <w:t>vtis01100l@pec.istruzione.it</w:t>
            </w:r>
          </w:p>
          <w:p w14:paraId="2AED75AF" w14:textId="77777777" w:rsidR="005F5799" w:rsidRDefault="003C14DB">
            <w:pPr>
              <w:spacing w:after="44" w:line="232" w:lineRule="auto"/>
              <w:ind w:left="0" w:right="775" w:hanging="2"/>
              <w:jc w:val="center"/>
            </w:pPr>
            <w:r>
              <w:rPr>
                <w:sz w:val="20"/>
                <w:szCs w:val="20"/>
              </w:rPr>
              <w:t xml:space="preserve">        </w:t>
            </w:r>
          </w:p>
          <w:p w14:paraId="72C880EE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 Black" w:eastAsia="Arial Black" w:hAnsi="Arial Black" w:cs="Arial Black"/>
                <w:color w:val="000000"/>
                <w:sz w:val="18"/>
                <w:szCs w:val="18"/>
              </w:rPr>
            </w:pPr>
          </w:p>
        </w:tc>
      </w:tr>
    </w:tbl>
    <w:p w14:paraId="5875CAAD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</w:p>
    <w:p w14:paraId="39ED3CB1" w14:textId="638A7663" w:rsidR="005F5799" w:rsidRDefault="003C14D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  <w:r>
        <w:rPr>
          <w:color w:val="000000"/>
        </w:rPr>
        <w:t>ASSE LINGUISTICO</w:t>
      </w:r>
      <w:r w:rsidR="00BE202E">
        <w:rPr>
          <w:color w:val="000000"/>
        </w:rPr>
        <w:t xml:space="preserve"> </w:t>
      </w:r>
      <w:r>
        <w:rPr>
          <w:color w:val="000000"/>
        </w:rPr>
        <w:t xml:space="preserve">:  ITALIANO MONOENNIO     </w:t>
      </w:r>
      <w:r w:rsidR="00320BA9">
        <w:rPr>
          <w:color w:val="000000"/>
        </w:rPr>
        <w:t>ITT</w:t>
      </w:r>
      <w:r>
        <w:rPr>
          <w:color w:val="000000"/>
        </w:rPr>
        <w:t xml:space="preserve">                                                A.S. </w:t>
      </w:r>
      <w:r w:rsidR="00320BA9">
        <w:rPr>
          <w:color w:val="000000"/>
        </w:rPr>
        <w:t xml:space="preserve"> 202</w:t>
      </w:r>
      <w:r w:rsidR="00B706FE">
        <w:rPr>
          <w:color w:val="000000"/>
        </w:rPr>
        <w:t>5</w:t>
      </w:r>
      <w:r w:rsidR="00320BA9">
        <w:rPr>
          <w:color w:val="000000"/>
        </w:rPr>
        <w:t>/2</w:t>
      </w:r>
      <w:r w:rsidR="00B706FE">
        <w:rPr>
          <w:color w:val="000000"/>
        </w:rPr>
        <w:t>6</w:t>
      </w:r>
    </w:p>
    <w:p w14:paraId="5D3E3714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tbl>
      <w:tblPr>
        <w:tblStyle w:val="a2"/>
        <w:tblW w:w="14638" w:type="dxa"/>
        <w:tblInd w:w="-229" w:type="dxa"/>
        <w:tblLayout w:type="fixed"/>
        <w:tblLook w:val="0000" w:firstRow="0" w:lastRow="0" w:firstColumn="0" w:lastColumn="0" w:noHBand="0" w:noVBand="0"/>
      </w:tblPr>
      <w:tblGrid>
        <w:gridCol w:w="2333"/>
        <w:gridCol w:w="3906"/>
        <w:gridCol w:w="2277"/>
        <w:gridCol w:w="2277"/>
        <w:gridCol w:w="3845"/>
      </w:tblGrid>
      <w:tr w:rsidR="005F5799" w14:paraId="0213A81E" w14:textId="77777777">
        <w:tc>
          <w:tcPr>
            <w:tcW w:w="8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6D3DFDF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TEMATICA PORTANTE:  LA CULTURA</w:t>
            </w:r>
          </w:p>
        </w:tc>
        <w:tc>
          <w:tcPr>
            <w:tcW w:w="612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02D2C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smallCaps/>
                <w:color w:val="000000"/>
                <w:sz w:val="20"/>
                <w:szCs w:val="20"/>
              </w:rPr>
              <w:t xml:space="preserve"> </w:t>
            </w:r>
          </w:p>
          <w:p w14:paraId="2E11F5E9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</w:tr>
      <w:tr w:rsidR="005F5799" w14:paraId="1E12FA30" w14:textId="77777777"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252A6A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TEMATICHE SPECIFICHE</w:t>
            </w:r>
          </w:p>
          <w:p w14:paraId="77D90218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323E8A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                NUCLEI FONDANTI</w:t>
            </w:r>
          </w:p>
          <w:p w14:paraId="31961CA9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Caratteristiche, relazioni, trasformazioni</w:t>
            </w:r>
          </w:p>
        </w:tc>
        <w:tc>
          <w:tcPr>
            <w:tcW w:w="4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D641C7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MACROCOMPETENZE</w:t>
            </w:r>
          </w:p>
          <w:p w14:paraId="44A66CF3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E7135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MICROCOMPETENZE</w:t>
            </w:r>
          </w:p>
          <w:p w14:paraId="2239CA4F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</w:tr>
      <w:tr w:rsidR="005F5799" w14:paraId="777F1E19" w14:textId="77777777"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14D3D6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0F0F8EC3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2E49665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766A8C6F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Lingua e cultura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9A862B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731A0599" w14:textId="77777777" w:rsidR="005F5799" w:rsidRDefault="003C14DB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specificità di diversi sistemi linguistici</w:t>
            </w:r>
          </w:p>
          <w:p w14:paraId="4855A0AA" w14:textId="77777777" w:rsidR="005F5799" w:rsidRDefault="003C14DB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modi di percepire e di essere di popoli</w:t>
            </w:r>
          </w:p>
        </w:tc>
        <w:tc>
          <w:tcPr>
            <w:tcW w:w="4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016AC2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Conoscitive</w:t>
            </w:r>
          </w:p>
          <w:p w14:paraId="09695585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riconoscere i nuclei fondanti delle tematiche portanti dei curricolo.</w:t>
            </w: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275E8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5E720DA9" w14:textId="77777777" w:rsidR="005F5799" w:rsidRDefault="003C14D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Potenziare tutte le competenze acquisite nel biennio</w:t>
            </w:r>
          </w:p>
          <w:p w14:paraId="5882F811" w14:textId="77777777" w:rsidR="005F5799" w:rsidRDefault="003C14D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collocare autori e opere</w:t>
            </w:r>
            <w:r>
              <w:rPr>
                <w:color w:val="000000"/>
                <w:sz w:val="20"/>
                <w:szCs w:val="20"/>
              </w:rPr>
              <w:t xml:space="preserve"> nel contesto storico-culturale</w:t>
            </w:r>
          </w:p>
          <w:p w14:paraId="33737EB1" w14:textId="77777777" w:rsidR="005F5799" w:rsidRDefault="003C14D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interpretare un testo a livello formale</w:t>
            </w:r>
          </w:p>
          <w:p w14:paraId="70D00FF5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79012B07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CDCA3A7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</w:tr>
      <w:tr w:rsidR="005F5799" w14:paraId="31C29274" w14:textId="77777777">
        <w:trPr>
          <w:trHeight w:val="2365"/>
        </w:trPr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2B29C84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792B6278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Periodi, generi, autori letterari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6D92BA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6464B735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Giovanni Verga e l’Ottocento</w:t>
            </w:r>
          </w:p>
          <w:p w14:paraId="06D549FE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F8451AA" w14:textId="77777777" w:rsidR="005F5799" w:rsidRDefault="003C14DB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Formazione e lettura di alcune novelle significative e di passi dai principali romanzi</w:t>
            </w:r>
          </w:p>
          <w:p w14:paraId="523DD008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2862A49D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B51EF7A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</w:rPr>
            </w:pPr>
          </w:p>
          <w:p w14:paraId="415D105C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Decadentismo: </w:t>
            </w:r>
            <w:r>
              <w:rPr>
                <w:b/>
                <w:color w:val="000000"/>
                <w:sz w:val="20"/>
                <w:szCs w:val="20"/>
              </w:rPr>
              <w:t>contesto storico-culturale</w:t>
            </w:r>
          </w:p>
          <w:p w14:paraId="2A4968C6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D45351E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Pascoli, D’Annunzio, Pirandello, Svevo</w:t>
            </w:r>
          </w:p>
          <w:p w14:paraId="43139AC9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Le Avanguardie del Novecento</w:t>
            </w:r>
          </w:p>
          <w:p w14:paraId="6225F785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59595BC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L’Ermetismo</w:t>
            </w:r>
          </w:p>
          <w:p w14:paraId="369E4722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BFA1DDD" w14:textId="558B277A" w:rsidR="005F5799" w:rsidRPr="00320BA9" w:rsidRDefault="003C14DB" w:rsidP="00320BA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Ungaretti e </w:t>
            </w:r>
            <w:r w:rsidRPr="00320BA9">
              <w:rPr>
                <w:b/>
                <w:color w:val="000000"/>
                <w:sz w:val="20"/>
                <w:szCs w:val="20"/>
              </w:rPr>
              <w:t xml:space="preserve">Montale </w:t>
            </w:r>
          </w:p>
          <w:p w14:paraId="05DCCC9F" w14:textId="77777777" w:rsidR="005F5799" w:rsidRDefault="005F5799" w:rsidP="00320B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4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2A29E72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lastRenderedPageBreak/>
              <w:t>Comunicative</w:t>
            </w:r>
          </w:p>
          <w:p w14:paraId="2BE52294" w14:textId="77777777" w:rsidR="005F5799" w:rsidRDefault="003C1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utilizzare una pluralità di lingue e linguaggi e di forme di comunicazione per comprendere, interpretare,</w:t>
            </w:r>
            <w:r>
              <w:rPr>
                <w:color w:val="000000"/>
                <w:sz w:val="20"/>
                <w:szCs w:val="20"/>
              </w:rPr>
              <w:t xml:space="preserve"> narrare, descrivere e rappresentare fenomeni e processi, rielaborare dati, esporre e argomentare idee.</w:t>
            </w:r>
          </w:p>
          <w:p w14:paraId="28B86B2E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33BE82E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0CEFB418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4968886D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44E7148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959195D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D7F5297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08B9F24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76DC9F00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0D14601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87B98B6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229DCFC0" w14:textId="77777777" w:rsidR="00683996" w:rsidRPr="00683996" w:rsidRDefault="00683996" w:rsidP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b/>
                <w:bCs/>
                <w:color w:val="000000"/>
                <w:sz w:val="20"/>
                <w:szCs w:val="20"/>
              </w:rPr>
            </w:pPr>
            <w:r w:rsidRPr="00683996">
              <w:rPr>
                <w:b/>
                <w:bCs/>
                <w:color w:val="000000"/>
              </w:rPr>
              <w:lastRenderedPageBreak/>
              <w:t>Metodologico-operative</w:t>
            </w:r>
          </w:p>
          <w:p w14:paraId="1B37AD47" w14:textId="77777777" w:rsidR="00683996" w:rsidRDefault="00683996" w:rsidP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analizzare dati, valutare situazioni e prodotti, formulare ipotesi e previsioni, sperimentare scelte, soluzioni e procedimenti, utilizzare strumenti, eseguire operazioni ed elaborare prodotti.</w:t>
            </w:r>
          </w:p>
          <w:p w14:paraId="33A5351C" w14:textId="67775819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347C4" w14:textId="77777777" w:rsidR="005F5799" w:rsidRDefault="003C14D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Saper utilizzare un lessico specifico</w:t>
            </w:r>
          </w:p>
          <w:p w14:paraId="07151DD2" w14:textId="77777777" w:rsidR="005F5799" w:rsidRDefault="003C14D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potenziare l'uso dei vari registri linguistici</w:t>
            </w:r>
          </w:p>
          <w:p w14:paraId="5025BF2E" w14:textId="77777777" w:rsidR="005F5799" w:rsidRDefault="003C14D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argomentare idee</w:t>
            </w:r>
          </w:p>
          <w:p w14:paraId="532422E6" w14:textId="77777777" w:rsidR="005F5799" w:rsidRDefault="003C14D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saper analizzare, interpretare e rielaborare  dati </w:t>
            </w:r>
          </w:p>
          <w:p w14:paraId="2C5BAD91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41E6F9D" w14:textId="095F9178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25C5B06" w14:textId="1C1CB206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3E6568A" w14:textId="0692B51E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453AF03A" w14:textId="011EC0FC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3DE23D8" w14:textId="4C11D3F6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2FD5613" w14:textId="2BDC06FF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3053449" w14:textId="69B3B194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2DB06B89" w14:textId="641A2868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A8CFC1D" w14:textId="6DB0D8AC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45FC26A" w14:textId="77777777" w:rsidR="00683996" w:rsidRDefault="00683996" w:rsidP="0068399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Utilizzare un metodo di studio adeguato</w:t>
            </w:r>
          </w:p>
          <w:p w14:paraId="38B21082" w14:textId="77777777" w:rsidR="00683996" w:rsidRDefault="00683996" w:rsidP="0068399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esprimere un giudizio critico sulle tematiche oggetto di studio</w:t>
            </w:r>
          </w:p>
          <w:p w14:paraId="22302751" w14:textId="77777777" w:rsidR="00683996" w:rsidRDefault="00683996" w:rsidP="0068399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produrre le diverse tipologie testuali previste dall'esame di Stato</w:t>
            </w:r>
          </w:p>
          <w:p w14:paraId="2C610AF8" w14:textId="77777777" w:rsidR="00683996" w:rsidRDefault="00683996" w:rsidP="0068399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cogliere elementi di continuità e discontinuità nei testi letterari esaminati</w:t>
            </w:r>
          </w:p>
          <w:p w14:paraId="2EACAF01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</w:tr>
      <w:tr w:rsidR="005F5799" w14:paraId="64EBA8CB" w14:textId="77777777">
        <w:trPr>
          <w:trHeight w:val="3765"/>
        </w:trPr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7944DC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5361CC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4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2516C3" w14:textId="77777777" w:rsidR="005C74CC" w:rsidRPr="005C74CC" w:rsidRDefault="005C74CC" w:rsidP="005C74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b/>
                <w:bCs/>
                <w:color w:val="000000"/>
                <w:sz w:val="20"/>
                <w:szCs w:val="20"/>
              </w:rPr>
            </w:pPr>
            <w:r w:rsidRPr="005C74CC">
              <w:rPr>
                <w:b/>
                <w:bCs/>
                <w:color w:val="000000"/>
              </w:rPr>
              <w:t>Relazionali</w:t>
            </w:r>
          </w:p>
          <w:p w14:paraId="3FF1CF28" w14:textId="3CE6F9D4" w:rsidR="005F5799" w:rsidRDefault="005C74CC" w:rsidP="005C74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Sapersi relazionare con se stessi e con gli altri agire con autonomia e consapevolezza, riflettere e valutare il proprio operato, rispettare gli ambienti, le cose, le persone, confrontarsi, collaborare, cooperare all’interno di un gruppo</w:t>
            </w: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6F4F3" w14:textId="77777777" w:rsidR="005C74CC" w:rsidRDefault="005C74CC" w:rsidP="005C74CC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Potenziare le competenze relazionali previste per il biennio</w:t>
            </w:r>
          </w:p>
          <w:p w14:paraId="53CFDB74" w14:textId="77777777" w:rsidR="005C74CC" w:rsidRDefault="005C74CC" w:rsidP="005C74CC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maturare un maggior senso di responsabilità nei confronti dell'impegno scolastico e nei rapporti interpersonali</w:t>
            </w:r>
          </w:p>
          <w:p w14:paraId="4A70D016" w14:textId="77777777" w:rsidR="005F5799" w:rsidRDefault="005F5799" w:rsidP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rPr>
                <w:color w:val="000000"/>
                <w:sz w:val="20"/>
                <w:szCs w:val="20"/>
              </w:rPr>
            </w:pPr>
          </w:p>
        </w:tc>
      </w:tr>
    </w:tbl>
    <w:p w14:paraId="3E1980EB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p w14:paraId="737391F5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tbl>
      <w:tblPr>
        <w:tblStyle w:val="a3"/>
        <w:tblW w:w="14286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768"/>
        <w:gridCol w:w="4762"/>
        <w:gridCol w:w="4756"/>
      </w:tblGrid>
      <w:tr w:rsidR="005F5799" w14:paraId="7522FF79" w14:textId="77777777">
        <w:trPr>
          <w:trHeight w:val="1236"/>
        </w:trPr>
        <w:tc>
          <w:tcPr>
            <w:tcW w:w="4768" w:type="dxa"/>
            <w:vAlign w:val="center"/>
          </w:tcPr>
          <w:p w14:paraId="33B354FF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62" w:type="dxa"/>
            <w:vAlign w:val="center"/>
          </w:tcPr>
          <w:p w14:paraId="01D0912F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56" w:type="dxa"/>
            <w:vAlign w:val="center"/>
          </w:tcPr>
          <w:p w14:paraId="395E63AF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5F5799" w14:paraId="23681070" w14:textId="77777777">
        <w:trPr>
          <w:trHeight w:val="1684"/>
        </w:trPr>
        <w:tc>
          <w:tcPr>
            <w:tcW w:w="14286" w:type="dxa"/>
            <w:gridSpan w:val="3"/>
          </w:tcPr>
          <w:p w14:paraId="5AAFC010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 Black" w:eastAsia="Arial Black" w:hAnsi="Arial Black" w:cs="Arial Black"/>
                <w:color w:val="000000"/>
                <w:sz w:val="18"/>
                <w:szCs w:val="18"/>
              </w:rPr>
            </w:pPr>
          </w:p>
        </w:tc>
      </w:tr>
    </w:tbl>
    <w:p w14:paraId="6A4B5E5E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  <w:bookmarkStart w:id="3" w:name="_heading=h.1fob9te" w:colFirst="0" w:colLast="0"/>
      <w:bookmarkEnd w:id="3"/>
    </w:p>
    <w:sectPr w:rsidR="005F5799">
      <w:pgSz w:w="16838" w:h="11906" w:orient="landscape"/>
      <w:pgMar w:top="142" w:right="1134" w:bottom="142" w:left="141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charset w:val="00"/>
    <w:family w:val="auto"/>
    <w:pitch w:val="default"/>
    <w:embedRegular r:id="rId1" w:fontKey="{39FE76FC-4DF5-4DB0-8E57-12A8F68F3E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9EDE20B9-23B1-486C-B7A0-7B10BCA67DF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CD615545-67A1-4760-B64D-EDDE6F30C62F}"/>
  </w:font>
  <w:font w:name="MS Minng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472DE7DA-0B07-474D-B0C1-5323E856E0B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AA5BDE19-EFDF-4314-8505-D7542C645A51}"/>
    <w:embedItalic r:id="rId6" w:fontKey="{9661BD3C-B7A5-4430-B4E6-04A38474FC7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5AF5E98-9D2F-45EA-B190-A7CD78D6F5C9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B0682"/>
    <w:multiLevelType w:val="multilevel"/>
    <w:tmpl w:val="A82888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>
    <w:nsid w:val="1BA2481F"/>
    <w:multiLevelType w:val="multilevel"/>
    <w:tmpl w:val="1C9296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>
    <w:nsid w:val="2FAD42B1"/>
    <w:multiLevelType w:val="multilevel"/>
    <w:tmpl w:val="80C8EDD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>
    <w:nsid w:val="3AF17C09"/>
    <w:multiLevelType w:val="multilevel"/>
    <w:tmpl w:val="64266E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4">
    <w:nsid w:val="4CB57AB5"/>
    <w:multiLevelType w:val="multilevel"/>
    <w:tmpl w:val="8B12D5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5">
    <w:nsid w:val="68166B79"/>
    <w:multiLevelType w:val="multilevel"/>
    <w:tmpl w:val="88BAB9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6">
    <w:nsid w:val="7D6A2C4C"/>
    <w:multiLevelType w:val="multilevel"/>
    <w:tmpl w:val="1452FB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5"/>
  </w:num>
  <w:num w:numId="5">
    <w:abstractNumId w:val="6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embedTrueTypeFonts/>
  <w:defaultTabStop w:val="720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5799"/>
    <w:rsid w:val="002D1D50"/>
    <w:rsid w:val="00320BA9"/>
    <w:rsid w:val="0036121D"/>
    <w:rsid w:val="003C14DB"/>
    <w:rsid w:val="004F0AC0"/>
    <w:rsid w:val="005C74CC"/>
    <w:rsid w:val="005F5799"/>
    <w:rsid w:val="00657F1E"/>
    <w:rsid w:val="00683996"/>
    <w:rsid w:val="00B706FE"/>
    <w:rsid w:val="00BE202E"/>
    <w:rsid w:val="00EB1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0C8CB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>
      <w:pPr>
        <w:ind w:hang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277C0B"/>
    <w:pPr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  <w:lang w:eastAsia="ar-SA"/>
    </w:rPr>
  </w:style>
  <w:style w:type="paragraph" w:styleId="Titolo1">
    <w:name w:val="heading 1"/>
    <w:basedOn w:val="Normale"/>
    <w:next w:val="Normale"/>
    <w:uiPriority w:val="9"/>
    <w:qFormat/>
    <w:rsid w:val="00277C0B"/>
    <w:pPr>
      <w:keepNext/>
      <w:keepLines/>
      <w:spacing w:before="480" w:after="12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rsid w:val="00277C0B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rsid w:val="00277C0B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rsid w:val="00277C0B"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rsid w:val="00277C0B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rsid w:val="00277C0B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rsid w:val="00277C0B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rsid w:val="00277C0B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Carpredefinitoparagrafo1">
    <w:name w:val="Car. predefinito paragrafo1"/>
    <w:rsid w:val="00277C0B"/>
    <w:rPr>
      <w:w w:val="100"/>
      <w:position w:val="-1"/>
      <w:effect w:val="none"/>
      <w:vertAlign w:val="baseline"/>
      <w:cs w:val="0"/>
      <w:em w:val="none"/>
    </w:rPr>
  </w:style>
  <w:style w:type="character" w:styleId="Collegamentoipertestuale">
    <w:name w:val="Hyperlink"/>
    <w:rsid w:val="00277C0B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IntestazioneCarattere">
    <w:name w:val="Intestazione Carattere"/>
    <w:rsid w:val="00277C0B"/>
    <w:rPr>
      <w:rFonts w:ascii="Arial" w:eastAsia="Calibri" w:hAnsi="Arial" w:cs="Arial"/>
      <w:w w:val="100"/>
      <w:position w:val="-1"/>
      <w:effect w:val="none"/>
      <w:vertAlign w:val="baseline"/>
      <w:cs w:val="0"/>
      <w:em w:val="none"/>
      <w:lang w:val="it-IT" w:eastAsia="ar-SA" w:bidi="ar-SA"/>
    </w:rPr>
  </w:style>
  <w:style w:type="character" w:customStyle="1" w:styleId="TestofumettoCarattere">
    <w:name w:val="Testo fumetto Carattere"/>
    <w:rsid w:val="00277C0B"/>
    <w:rPr>
      <w:rFonts w:ascii="Tahoma" w:eastAsia="MS Minngs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ListLabel1">
    <w:name w:val="ListLabel 1"/>
    <w:rsid w:val="00277C0B"/>
    <w:rPr>
      <w:w w:val="100"/>
      <w:position w:val="-1"/>
      <w:effect w:val="none"/>
      <w:vertAlign w:val="baseline"/>
      <w:cs w:val="0"/>
      <w:em w:val="none"/>
    </w:rPr>
  </w:style>
  <w:style w:type="paragraph" w:customStyle="1" w:styleId="Intestazione1">
    <w:name w:val="Intestazione1"/>
    <w:basedOn w:val="Normale"/>
    <w:next w:val="Corpodeltesto1"/>
    <w:rsid w:val="00277C0B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Corpodeltesto1">
    <w:name w:val="Corpo del testo1"/>
    <w:basedOn w:val="Normale"/>
    <w:rsid w:val="00277C0B"/>
    <w:pPr>
      <w:spacing w:after="120"/>
    </w:pPr>
  </w:style>
  <w:style w:type="paragraph" w:styleId="Elenco">
    <w:name w:val="List"/>
    <w:basedOn w:val="Corpodeltesto1"/>
    <w:rsid w:val="00277C0B"/>
  </w:style>
  <w:style w:type="paragraph" w:customStyle="1" w:styleId="Didascalia1">
    <w:name w:val="Didascalia1"/>
    <w:basedOn w:val="Normale"/>
    <w:rsid w:val="00277C0B"/>
    <w:pPr>
      <w:suppressLineNumbers/>
      <w:spacing w:before="120" w:after="120"/>
    </w:pPr>
    <w:rPr>
      <w:i/>
      <w:iCs/>
    </w:rPr>
  </w:style>
  <w:style w:type="paragraph" w:customStyle="1" w:styleId="Indice">
    <w:name w:val="Indice"/>
    <w:basedOn w:val="Normale"/>
    <w:rsid w:val="00277C0B"/>
    <w:pPr>
      <w:suppressLineNumbers/>
    </w:pPr>
  </w:style>
  <w:style w:type="paragraph" w:customStyle="1" w:styleId="Nomesociet">
    <w:name w:val="Nome società"/>
    <w:basedOn w:val="Normale"/>
    <w:rsid w:val="00277C0B"/>
    <w:pPr>
      <w:overflowPunct w:val="0"/>
      <w:autoSpaceDE w:val="0"/>
      <w:spacing w:line="280" w:lineRule="atLeast"/>
      <w:jc w:val="both"/>
    </w:pPr>
    <w:rPr>
      <w:rFonts w:ascii="Arial Black" w:hAnsi="Arial Black" w:cs="Arial Black"/>
      <w:spacing w:val="-25"/>
      <w:sz w:val="32"/>
      <w:szCs w:val="20"/>
    </w:rPr>
  </w:style>
  <w:style w:type="paragraph" w:styleId="Intestazione">
    <w:name w:val="header"/>
    <w:basedOn w:val="Normale"/>
    <w:rsid w:val="00277C0B"/>
    <w:rPr>
      <w:rFonts w:ascii="Arial" w:eastAsia="Calibri" w:hAnsi="Arial" w:cs="Arial"/>
      <w:sz w:val="20"/>
      <w:szCs w:val="20"/>
    </w:rPr>
  </w:style>
  <w:style w:type="paragraph" w:styleId="Testofumetto">
    <w:name w:val="Balloon Text"/>
    <w:basedOn w:val="Normale"/>
    <w:rsid w:val="00277C0B"/>
    <w:rPr>
      <w:rFonts w:ascii="Tahoma" w:eastAsia="MS Minngs" w:hAnsi="Tahoma" w:cs="Tahoma"/>
      <w:sz w:val="16"/>
      <w:szCs w:val="16"/>
    </w:rPr>
  </w:style>
  <w:style w:type="paragraph" w:customStyle="1" w:styleId="Contenutocornice">
    <w:name w:val="Contenuto cornice"/>
    <w:basedOn w:val="Corpodeltesto1"/>
    <w:rsid w:val="00277C0B"/>
  </w:style>
  <w:style w:type="paragraph" w:customStyle="1" w:styleId="Contenutotabella">
    <w:name w:val="Contenuto tabella"/>
    <w:basedOn w:val="Normale"/>
    <w:rsid w:val="00277C0B"/>
    <w:pPr>
      <w:suppressLineNumbers/>
    </w:pPr>
  </w:style>
  <w:style w:type="paragraph" w:customStyle="1" w:styleId="Intestazionetabella">
    <w:name w:val="Intestazione tabella"/>
    <w:basedOn w:val="Contenutotabella"/>
    <w:rsid w:val="00277C0B"/>
    <w:pPr>
      <w:jc w:val="center"/>
    </w:pPr>
    <w:rPr>
      <w:b/>
      <w:bCs/>
    </w:rPr>
  </w:style>
  <w:style w:type="paragraph" w:styleId="Paragrafoelenco">
    <w:name w:val="List Paragraph"/>
    <w:basedOn w:val="Normale"/>
    <w:rsid w:val="00277C0B"/>
    <w:pPr>
      <w:ind w:left="720" w:firstLine="0"/>
    </w:p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rsid w:val="00277C0B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rsid w:val="00277C0B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>
      <w:pPr>
        <w:ind w:hang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277C0B"/>
    <w:pPr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  <w:lang w:eastAsia="ar-SA"/>
    </w:rPr>
  </w:style>
  <w:style w:type="paragraph" w:styleId="Titolo1">
    <w:name w:val="heading 1"/>
    <w:basedOn w:val="Normale"/>
    <w:next w:val="Normale"/>
    <w:uiPriority w:val="9"/>
    <w:qFormat/>
    <w:rsid w:val="00277C0B"/>
    <w:pPr>
      <w:keepNext/>
      <w:keepLines/>
      <w:spacing w:before="480" w:after="12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rsid w:val="00277C0B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rsid w:val="00277C0B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rsid w:val="00277C0B"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rsid w:val="00277C0B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rsid w:val="00277C0B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rsid w:val="00277C0B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rsid w:val="00277C0B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Carpredefinitoparagrafo1">
    <w:name w:val="Car. predefinito paragrafo1"/>
    <w:rsid w:val="00277C0B"/>
    <w:rPr>
      <w:w w:val="100"/>
      <w:position w:val="-1"/>
      <w:effect w:val="none"/>
      <w:vertAlign w:val="baseline"/>
      <w:cs w:val="0"/>
      <w:em w:val="none"/>
    </w:rPr>
  </w:style>
  <w:style w:type="character" w:styleId="Collegamentoipertestuale">
    <w:name w:val="Hyperlink"/>
    <w:rsid w:val="00277C0B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IntestazioneCarattere">
    <w:name w:val="Intestazione Carattere"/>
    <w:rsid w:val="00277C0B"/>
    <w:rPr>
      <w:rFonts w:ascii="Arial" w:eastAsia="Calibri" w:hAnsi="Arial" w:cs="Arial"/>
      <w:w w:val="100"/>
      <w:position w:val="-1"/>
      <w:effect w:val="none"/>
      <w:vertAlign w:val="baseline"/>
      <w:cs w:val="0"/>
      <w:em w:val="none"/>
      <w:lang w:val="it-IT" w:eastAsia="ar-SA" w:bidi="ar-SA"/>
    </w:rPr>
  </w:style>
  <w:style w:type="character" w:customStyle="1" w:styleId="TestofumettoCarattere">
    <w:name w:val="Testo fumetto Carattere"/>
    <w:rsid w:val="00277C0B"/>
    <w:rPr>
      <w:rFonts w:ascii="Tahoma" w:eastAsia="MS Minngs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ListLabel1">
    <w:name w:val="ListLabel 1"/>
    <w:rsid w:val="00277C0B"/>
    <w:rPr>
      <w:w w:val="100"/>
      <w:position w:val="-1"/>
      <w:effect w:val="none"/>
      <w:vertAlign w:val="baseline"/>
      <w:cs w:val="0"/>
      <w:em w:val="none"/>
    </w:rPr>
  </w:style>
  <w:style w:type="paragraph" w:customStyle="1" w:styleId="Intestazione1">
    <w:name w:val="Intestazione1"/>
    <w:basedOn w:val="Normale"/>
    <w:next w:val="Corpodeltesto1"/>
    <w:rsid w:val="00277C0B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Corpodeltesto1">
    <w:name w:val="Corpo del testo1"/>
    <w:basedOn w:val="Normale"/>
    <w:rsid w:val="00277C0B"/>
    <w:pPr>
      <w:spacing w:after="120"/>
    </w:pPr>
  </w:style>
  <w:style w:type="paragraph" w:styleId="Elenco">
    <w:name w:val="List"/>
    <w:basedOn w:val="Corpodeltesto1"/>
    <w:rsid w:val="00277C0B"/>
  </w:style>
  <w:style w:type="paragraph" w:customStyle="1" w:styleId="Didascalia1">
    <w:name w:val="Didascalia1"/>
    <w:basedOn w:val="Normale"/>
    <w:rsid w:val="00277C0B"/>
    <w:pPr>
      <w:suppressLineNumbers/>
      <w:spacing w:before="120" w:after="120"/>
    </w:pPr>
    <w:rPr>
      <w:i/>
      <w:iCs/>
    </w:rPr>
  </w:style>
  <w:style w:type="paragraph" w:customStyle="1" w:styleId="Indice">
    <w:name w:val="Indice"/>
    <w:basedOn w:val="Normale"/>
    <w:rsid w:val="00277C0B"/>
    <w:pPr>
      <w:suppressLineNumbers/>
    </w:pPr>
  </w:style>
  <w:style w:type="paragraph" w:customStyle="1" w:styleId="Nomesociet">
    <w:name w:val="Nome società"/>
    <w:basedOn w:val="Normale"/>
    <w:rsid w:val="00277C0B"/>
    <w:pPr>
      <w:overflowPunct w:val="0"/>
      <w:autoSpaceDE w:val="0"/>
      <w:spacing w:line="280" w:lineRule="atLeast"/>
      <w:jc w:val="both"/>
    </w:pPr>
    <w:rPr>
      <w:rFonts w:ascii="Arial Black" w:hAnsi="Arial Black" w:cs="Arial Black"/>
      <w:spacing w:val="-25"/>
      <w:sz w:val="32"/>
      <w:szCs w:val="20"/>
    </w:rPr>
  </w:style>
  <w:style w:type="paragraph" w:styleId="Intestazione">
    <w:name w:val="header"/>
    <w:basedOn w:val="Normale"/>
    <w:rsid w:val="00277C0B"/>
    <w:rPr>
      <w:rFonts w:ascii="Arial" w:eastAsia="Calibri" w:hAnsi="Arial" w:cs="Arial"/>
      <w:sz w:val="20"/>
      <w:szCs w:val="20"/>
    </w:rPr>
  </w:style>
  <w:style w:type="paragraph" w:styleId="Testofumetto">
    <w:name w:val="Balloon Text"/>
    <w:basedOn w:val="Normale"/>
    <w:rsid w:val="00277C0B"/>
    <w:rPr>
      <w:rFonts w:ascii="Tahoma" w:eastAsia="MS Minngs" w:hAnsi="Tahoma" w:cs="Tahoma"/>
      <w:sz w:val="16"/>
      <w:szCs w:val="16"/>
    </w:rPr>
  </w:style>
  <w:style w:type="paragraph" w:customStyle="1" w:styleId="Contenutocornice">
    <w:name w:val="Contenuto cornice"/>
    <w:basedOn w:val="Corpodeltesto1"/>
    <w:rsid w:val="00277C0B"/>
  </w:style>
  <w:style w:type="paragraph" w:customStyle="1" w:styleId="Contenutotabella">
    <w:name w:val="Contenuto tabella"/>
    <w:basedOn w:val="Normale"/>
    <w:rsid w:val="00277C0B"/>
    <w:pPr>
      <w:suppressLineNumbers/>
    </w:pPr>
  </w:style>
  <w:style w:type="paragraph" w:customStyle="1" w:styleId="Intestazionetabella">
    <w:name w:val="Intestazione tabella"/>
    <w:basedOn w:val="Contenutotabella"/>
    <w:rsid w:val="00277C0B"/>
    <w:pPr>
      <w:jc w:val="center"/>
    </w:pPr>
    <w:rPr>
      <w:b/>
      <w:bCs/>
    </w:rPr>
  </w:style>
  <w:style w:type="paragraph" w:styleId="Paragrafoelenco">
    <w:name w:val="List Paragraph"/>
    <w:basedOn w:val="Normale"/>
    <w:rsid w:val="00277C0B"/>
    <w:pPr>
      <w:ind w:left="720" w:firstLine="0"/>
    </w:p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rsid w:val="00277C0B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rsid w:val="00277C0B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tyles" Target="styles.xml"/><Relationship Id="rId7" Type="http://schemas.openxmlformats.org/officeDocument/2006/relationships/image" Target="media/image1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YE9Aw87uUbcGrDc/5RZjCLP2/A==">CgMxLjAyCmlkLjMwajB6bGwyCWlkLmdqZGd4czIJaC4xZm9iOXRlOAByITFHeC1DRkljMDlma3VYbnNUYm8zMWRxZWpDcXV3UW5CTQ==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395</Words>
  <Characters>2252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Liceo</dc:creator>
  <cp:lastModifiedBy>Acer</cp:lastModifiedBy>
  <cp:revision>2</cp:revision>
  <dcterms:created xsi:type="dcterms:W3CDTF">2026-05-16T08:44:00Z</dcterms:created>
  <dcterms:modified xsi:type="dcterms:W3CDTF">2026-05-16T08:44:00Z</dcterms:modified>
</cp:coreProperties>
</file>